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862F" w14:textId="3F58CD91" w:rsidR="0028729F" w:rsidRDefault="0028729F" w:rsidP="0028729F">
      <w:pPr>
        <w:tabs>
          <w:tab w:val="left" w:pos="4102"/>
        </w:tabs>
        <w:jc w:val="right"/>
      </w:pPr>
      <w:r>
        <w:rPr>
          <w:noProof/>
        </w:rPr>
        <w:drawing>
          <wp:anchor distT="0" distB="0" distL="114300" distR="114300" simplePos="0" relativeHeight="251659264" behindDoc="0" locked="0" layoutInCell="1" allowOverlap="1" wp14:anchorId="472E6AF7" wp14:editId="5ACA651D">
            <wp:simplePos x="0" y="0"/>
            <wp:positionH relativeFrom="column">
              <wp:posOffset>108099</wp:posOffset>
            </wp:positionH>
            <wp:positionV relativeFrom="paragraph">
              <wp:posOffset>-405130</wp:posOffset>
            </wp:positionV>
            <wp:extent cx="2171700" cy="1419225"/>
            <wp:effectExtent l="0" t="0" r="0" b="0"/>
            <wp:wrapNone/>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E7D30" w14:textId="77777777" w:rsidR="0028729F" w:rsidRDefault="0028729F" w:rsidP="0028729F">
      <w:pPr>
        <w:tabs>
          <w:tab w:val="left" w:pos="4102"/>
        </w:tabs>
        <w:jc w:val="right"/>
      </w:pPr>
    </w:p>
    <w:p w14:paraId="24955230" w14:textId="77777777" w:rsidR="0028729F" w:rsidRDefault="0028729F" w:rsidP="0028729F">
      <w:pPr>
        <w:tabs>
          <w:tab w:val="left" w:pos="4102"/>
        </w:tabs>
        <w:jc w:val="right"/>
      </w:pPr>
    </w:p>
    <w:p w14:paraId="0F7ECB50" w14:textId="77777777" w:rsidR="0028729F" w:rsidRPr="002B3F88" w:rsidRDefault="0028729F" w:rsidP="0028729F">
      <w:pPr>
        <w:tabs>
          <w:tab w:val="left" w:pos="4102"/>
        </w:tabs>
        <w:jc w:val="right"/>
        <w:rPr>
          <w:rFonts w:ascii="Helvetica" w:hAnsi="Helvetica" w:cs="Arial"/>
          <w:color w:val="000000"/>
          <w:u w:val="single"/>
        </w:rPr>
      </w:pPr>
      <w:r>
        <w:t xml:space="preserve"> </w:t>
      </w:r>
      <w:r w:rsidRPr="002B3F88">
        <w:rPr>
          <w:rFonts w:ascii="Helvetica" w:hAnsi="Helvetica" w:cs="Arial"/>
          <w:color w:val="000000"/>
          <w:u w:val="single"/>
        </w:rPr>
        <w:t>FOR IMMEDIATE RELEASE</w:t>
      </w:r>
    </w:p>
    <w:p w14:paraId="0E4A87AB" w14:textId="77777777" w:rsidR="0028729F" w:rsidRPr="002B3F88" w:rsidRDefault="0028729F" w:rsidP="0028729F">
      <w:pPr>
        <w:jc w:val="right"/>
        <w:rPr>
          <w:rFonts w:ascii="Helvetica" w:hAnsi="Helvetica"/>
          <w:bCs/>
        </w:rPr>
      </w:pPr>
      <w:r w:rsidRPr="002B3F88">
        <w:rPr>
          <w:rFonts w:ascii="Helvetica" w:hAnsi="Helvetica"/>
          <w:b/>
          <w:bCs/>
        </w:rPr>
        <w:t xml:space="preserve">Media Contact: </w:t>
      </w:r>
      <w:r>
        <w:rPr>
          <w:rFonts w:ascii="Helvetica" w:hAnsi="Helvetica"/>
          <w:bCs/>
        </w:rPr>
        <w:t xml:space="preserve">Katie </w:t>
      </w:r>
      <w:proofErr w:type="spellStart"/>
      <w:r>
        <w:rPr>
          <w:rFonts w:ascii="Helvetica" w:hAnsi="Helvetica"/>
          <w:bCs/>
        </w:rPr>
        <w:t>Forcade</w:t>
      </w:r>
      <w:proofErr w:type="spellEnd"/>
      <w:r>
        <w:rPr>
          <w:rFonts w:ascii="Helvetica" w:hAnsi="Helvetica"/>
          <w:bCs/>
        </w:rPr>
        <w:t>,</w:t>
      </w:r>
      <w:r w:rsidRPr="002B3F88">
        <w:rPr>
          <w:rFonts w:ascii="Helvetica" w:hAnsi="Helvetica"/>
          <w:bCs/>
        </w:rPr>
        <w:t xml:space="preserve"> Scooter Media</w:t>
      </w:r>
    </w:p>
    <w:p w14:paraId="5C436929" w14:textId="77777777" w:rsidR="0028729F" w:rsidRDefault="0028729F" w:rsidP="0028729F">
      <w:pPr>
        <w:jc w:val="right"/>
        <w:rPr>
          <w:rStyle w:val="Hyperlink"/>
          <w:rFonts w:ascii="Helvetica" w:eastAsiaTheme="majorEastAsia" w:hAnsi="Helvetica"/>
          <w:bCs/>
        </w:rPr>
      </w:pPr>
      <w:r w:rsidRPr="002B3F88">
        <w:rPr>
          <w:rFonts w:ascii="Helvetica" w:hAnsi="Helvetica"/>
          <w:bCs/>
        </w:rPr>
        <w:t>5</w:t>
      </w:r>
      <w:r>
        <w:rPr>
          <w:rFonts w:ascii="Helvetica" w:hAnsi="Helvetica"/>
          <w:bCs/>
        </w:rPr>
        <w:t>71</w:t>
      </w:r>
      <w:r w:rsidRPr="002B3F88">
        <w:rPr>
          <w:rFonts w:ascii="Helvetica" w:hAnsi="Helvetica"/>
          <w:bCs/>
        </w:rPr>
        <w:t>-2</w:t>
      </w:r>
      <w:r>
        <w:rPr>
          <w:rFonts w:ascii="Helvetica" w:hAnsi="Helvetica"/>
          <w:bCs/>
        </w:rPr>
        <w:t>6</w:t>
      </w:r>
      <w:r w:rsidRPr="002B3F88">
        <w:rPr>
          <w:rFonts w:ascii="Helvetica" w:hAnsi="Helvetica"/>
          <w:bCs/>
        </w:rPr>
        <w:t>6-</w:t>
      </w:r>
      <w:r>
        <w:rPr>
          <w:rFonts w:ascii="Helvetica" w:hAnsi="Helvetica"/>
          <w:bCs/>
        </w:rPr>
        <w:t>2878</w:t>
      </w:r>
      <w:r w:rsidRPr="002B3F88">
        <w:rPr>
          <w:rFonts w:ascii="Helvetica" w:hAnsi="Helvetica"/>
          <w:bCs/>
        </w:rPr>
        <w:t xml:space="preserve"> | </w:t>
      </w:r>
      <w:hyperlink r:id="rId6" w:history="1">
        <w:r w:rsidRPr="0050521F">
          <w:rPr>
            <w:rStyle w:val="Hyperlink"/>
            <w:rFonts w:ascii="Helvetica" w:eastAsiaTheme="majorEastAsia" w:hAnsi="Helvetica"/>
            <w:bCs/>
          </w:rPr>
          <w:t>katie@scootermediaco.com</w:t>
        </w:r>
      </w:hyperlink>
    </w:p>
    <w:p w14:paraId="21263305" w14:textId="77777777" w:rsidR="0028729F" w:rsidRDefault="0028729F" w:rsidP="0028729F">
      <w:pPr>
        <w:jc w:val="right"/>
        <w:rPr>
          <w:rStyle w:val="Hyperlink"/>
          <w:rFonts w:ascii="Helvetica" w:eastAsiaTheme="majorEastAsia" w:hAnsi="Helvetica"/>
          <w:bCs/>
        </w:rPr>
      </w:pPr>
    </w:p>
    <w:p w14:paraId="51801A96" w14:textId="77777777" w:rsidR="0028729F" w:rsidRDefault="0028729F" w:rsidP="0028729F">
      <w:pPr>
        <w:jc w:val="right"/>
        <w:rPr>
          <w:rStyle w:val="Hyperlink"/>
          <w:rFonts w:ascii="Helvetica" w:eastAsiaTheme="majorEastAsia" w:hAnsi="Helvetica"/>
          <w:bCs/>
        </w:rPr>
      </w:pPr>
    </w:p>
    <w:p w14:paraId="3A88C92E" w14:textId="77777777" w:rsidR="0028729F" w:rsidRDefault="0028729F" w:rsidP="0028729F">
      <w:pPr>
        <w:jc w:val="right"/>
        <w:rPr>
          <w:rFonts w:ascii="Helvetica" w:hAnsi="Helvetica"/>
          <w:bCs/>
        </w:rPr>
      </w:pPr>
      <w:r w:rsidRPr="002B3F88">
        <w:rPr>
          <w:rFonts w:ascii="Helvetica" w:hAnsi="Helvetica"/>
          <w:bCs/>
        </w:rPr>
        <w:t xml:space="preserve">  </w:t>
      </w:r>
    </w:p>
    <w:p w14:paraId="2C9AB7A3" w14:textId="44F102E3" w:rsidR="0028729F" w:rsidRPr="00055487" w:rsidRDefault="0028729F" w:rsidP="0028729F">
      <w:pPr>
        <w:shd w:val="clear" w:color="auto" w:fill="FFFFFF"/>
        <w:jc w:val="center"/>
        <w:rPr>
          <w:rFonts w:ascii="Helvetica" w:hAnsi="Helvetica" w:cs="Arial"/>
          <w:b/>
          <w:bCs/>
          <w:color w:val="000000"/>
          <w:sz w:val="36"/>
          <w:szCs w:val="36"/>
        </w:rPr>
      </w:pPr>
      <w:r w:rsidRPr="00055487">
        <w:rPr>
          <w:rFonts w:ascii="Helvetica" w:hAnsi="Helvetica" w:cs="Arial"/>
          <w:b/>
          <w:bCs/>
          <w:color w:val="000000"/>
          <w:sz w:val="36"/>
          <w:szCs w:val="36"/>
        </w:rPr>
        <w:t>P</w:t>
      </w:r>
      <w:r>
        <w:rPr>
          <w:rFonts w:ascii="Helvetica" w:hAnsi="Helvetica" w:cs="Arial"/>
          <w:b/>
          <w:bCs/>
          <w:color w:val="000000"/>
          <w:sz w:val="36"/>
          <w:szCs w:val="36"/>
        </w:rPr>
        <w:t xml:space="preserve">eople </w:t>
      </w:r>
      <w:r w:rsidRPr="00055487">
        <w:rPr>
          <w:rFonts w:ascii="Helvetica" w:hAnsi="Helvetica" w:cs="Arial"/>
          <w:b/>
          <w:bCs/>
          <w:color w:val="000000"/>
          <w:sz w:val="36"/>
          <w:szCs w:val="36"/>
        </w:rPr>
        <w:t>W</w:t>
      </w:r>
      <w:r>
        <w:rPr>
          <w:rFonts w:ascii="Helvetica" w:hAnsi="Helvetica" w:cs="Arial"/>
          <w:b/>
          <w:bCs/>
          <w:color w:val="000000"/>
          <w:sz w:val="36"/>
          <w:szCs w:val="36"/>
        </w:rPr>
        <w:t xml:space="preserve">orking </w:t>
      </w:r>
      <w:r w:rsidRPr="00055487">
        <w:rPr>
          <w:rFonts w:ascii="Helvetica" w:hAnsi="Helvetica" w:cs="Arial"/>
          <w:b/>
          <w:bCs/>
          <w:color w:val="000000"/>
          <w:sz w:val="36"/>
          <w:szCs w:val="36"/>
        </w:rPr>
        <w:t>C</w:t>
      </w:r>
      <w:r>
        <w:rPr>
          <w:rFonts w:ascii="Helvetica" w:hAnsi="Helvetica" w:cs="Arial"/>
          <w:b/>
          <w:bCs/>
          <w:color w:val="000000"/>
          <w:sz w:val="36"/>
          <w:szCs w:val="36"/>
        </w:rPr>
        <w:t>ooperatively</w:t>
      </w:r>
      <w:r w:rsidRPr="00055487">
        <w:rPr>
          <w:rFonts w:ascii="Helvetica" w:hAnsi="Helvetica" w:cs="Arial"/>
          <w:b/>
          <w:bCs/>
          <w:color w:val="000000"/>
          <w:sz w:val="36"/>
          <w:szCs w:val="36"/>
        </w:rPr>
        <w:t xml:space="preserve"> </w:t>
      </w:r>
      <w:r w:rsidR="009946FD">
        <w:rPr>
          <w:rFonts w:ascii="Helvetica" w:hAnsi="Helvetica" w:cs="Arial"/>
          <w:b/>
          <w:bCs/>
          <w:color w:val="000000"/>
          <w:sz w:val="36"/>
          <w:szCs w:val="36"/>
        </w:rPr>
        <w:t xml:space="preserve">secures </w:t>
      </w:r>
      <w:r>
        <w:rPr>
          <w:rFonts w:ascii="Helvetica" w:hAnsi="Helvetica" w:cs="Arial"/>
          <w:b/>
          <w:bCs/>
          <w:color w:val="000000"/>
          <w:sz w:val="36"/>
          <w:szCs w:val="36"/>
        </w:rPr>
        <w:t>f</w:t>
      </w:r>
      <w:r w:rsidRPr="00055487">
        <w:rPr>
          <w:rFonts w:ascii="Helvetica" w:hAnsi="Helvetica" w:cs="Arial"/>
          <w:b/>
          <w:bCs/>
          <w:color w:val="000000"/>
          <w:sz w:val="36"/>
          <w:szCs w:val="36"/>
        </w:rPr>
        <w:t xml:space="preserve">unding </w:t>
      </w:r>
      <w:r>
        <w:rPr>
          <w:rFonts w:ascii="Helvetica" w:hAnsi="Helvetica" w:cs="Arial"/>
          <w:b/>
          <w:bCs/>
          <w:color w:val="000000"/>
          <w:sz w:val="36"/>
          <w:szCs w:val="36"/>
        </w:rPr>
        <w:t>s</w:t>
      </w:r>
      <w:r w:rsidRPr="00055487">
        <w:rPr>
          <w:rFonts w:ascii="Helvetica" w:hAnsi="Helvetica" w:cs="Arial"/>
          <w:b/>
          <w:bCs/>
          <w:color w:val="000000"/>
          <w:sz w:val="36"/>
          <w:szCs w:val="36"/>
        </w:rPr>
        <w:t>upport</w:t>
      </w:r>
      <w:r>
        <w:rPr>
          <w:rFonts w:ascii="Helvetica" w:hAnsi="Helvetica" w:cs="Arial"/>
          <w:b/>
          <w:bCs/>
          <w:color w:val="000000"/>
          <w:sz w:val="36"/>
          <w:szCs w:val="36"/>
        </w:rPr>
        <w:t xml:space="preserve"> for critical </w:t>
      </w:r>
      <w:r w:rsidR="00E557DC">
        <w:rPr>
          <w:rFonts w:ascii="Helvetica" w:hAnsi="Helvetica" w:cs="Arial"/>
          <w:b/>
          <w:bCs/>
          <w:color w:val="000000"/>
          <w:sz w:val="36"/>
          <w:szCs w:val="36"/>
        </w:rPr>
        <w:t>home services</w:t>
      </w:r>
    </w:p>
    <w:p w14:paraId="4683BE75" w14:textId="07BF166F" w:rsidR="0028729F" w:rsidRDefault="0028729F" w:rsidP="0028729F">
      <w:pPr>
        <w:shd w:val="clear" w:color="auto" w:fill="FFFFFF"/>
        <w:jc w:val="center"/>
        <w:rPr>
          <w:rFonts w:ascii="Helvetica" w:hAnsi="Helvetica" w:cs="Arial"/>
          <w:i/>
          <w:iCs/>
          <w:color w:val="000000"/>
          <w:sz w:val="28"/>
          <w:szCs w:val="28"/>
        </w:rPr>
      </w:pPr>
      <w:r>
        <w:rPr>
          <w:rFonts w:ascii="Helvetica" w:hAnsi="Helvetica" w:cs="Arial"/>
          <w:i/>
          <w:iCs/>
          <w:color w:val="000000"/>
          <w:sz w:val="28"/>
          <w:szCs w:val="28"/>
        </w:rPr>
        <w:t xml:space="preserve">Grant funding </w:t>
      </w:r>
      <w:r w:rsidR="009946FD">
        <w:rPr>
          <w:rFonts w:ascii="Helvetica" w:hAnsi="Helvetica" w:cs="Arial"/>
          <w:i/>
          <w:iCs/>
          <w:color w:val="000000"/>
          <w:sz w:val="28"/>
          <w:szCs w:val="28"/>
        </w:rPr>
        <w:t xml:space="preserve">enables nonprofit to deliver </w:t>
      </w:r>
      <w:r w:rsidR="00E557DC">
        <w:rPr>
          <w:rFonts w:ascii="Helvetica" w:hAnsi="Helvetica" w:cs="Arial"/>
          <w:i/>
          <w:iCs/>
          <w:color w:val="000000"/>
          <w:sz w:val="28"/>
          <w:szCs w:val="28"/>
        </w:rPr>
        <w:t xml:space="preserve">repair and modification </w:t>
      </w:r>
      <w:r w:rsidR="009946FD">
        <w:rPr>
          <w:rFonts w:ascii="Helvetica" w:hAnsi="Helvetica" w:cs="Arial"/>
          <w:i/>
          <w:iCs/>
          <w:color w:val="000000"/>
          <w:sz w:val="28"/>
          <w:szCs w:val="28"/>
        </w:rPr>
        <w:t xml:space="preserve">services for safer, healthier homes </w:t>
      </w:r>
      <w:r>
        <w:rPr>
          <w:rFonts w:ascii="Helvetica" w:hAnsi="Helvetica" w:cs="Arial"/>
          <w:i/>
          <w:iCs/>
          <w:color w:val="000000"/>
          <w:sz w:val="28"/>
          <w:szCs w:val="28"/>
        </w:rPr>
        <w:t xml:space="preserve">for </w:t>
      </w:r>
      <w:r w:rsidR="009946FD">
        <w:rPr>
          <w:rFonts w:ascii="Helvetica" w:hAnsi="Helvetica" w:cs="Arial"/>
          <w:i/>
          <w:iCs/>
          <w:color w:val="000000"/>
          <w:sz w:val="28"/>
          <w:szCs w:val="28"/>
        </w:rPr>
        <w:t>underserved</w:t>
      </w:r>
      <w:r>
        <w:rPr>
          <w:rFonts w:ascii="Helvetica" w:hAnsi="Helvetica" w:cs="Arial"/>
          <w:i/>
          <w:iCs/>
          <w:color w:val="000000"/>
          <w:sz w:val="28"/>
          <w:szCs w:val="28"/>
        </w:rPr>
        <w:t xml:space="preserve"> residents</w:t>
      </w:r>
    </w:p>
    <w:p w14:paraId="174C1283" w14:textId="77777777" w:rsidR="004C274A" w:rsidRDefault="004C274A"/>
    <w:p w14:paraId="1867FC6D" w14:textId="123BCA2E" w:rsidR="0028729F" w:rsidRPr="0028729F" w:rsidRDefault="0028729F" w:rsidP="0028729F">
      <w:pPr>
        <w:rPr>
          <w:rFonts w:ascii="Helvetica" w:hAnsi="Helvetica" w:cs="Arial"/>
          <w:color w:val="000000"/>
          <w:u w:color="000000"/>
        </w:rPr>
      </w:pPr>
      <w:r w:rsidRPr="0028729F">
        <w:rPr>
          <w:rFonts w:ascii="Helvetica" w:hAnsi="Helvetica" w:cs="Arial"/>
          <w:b/>
          <w:bCs/>
          <w:color w:val="000000"/>
        </w:rPr>
        <w:t>CINCINNATI (</w:t>
      </w:r>
      <w:r w:rsidR="00B43DEB">
        <w:rPr>
          <w:rFonts w:ascii="Helvetica" w:hAnsi="Helvetica" w:cs="Arial"/>
          <w:b/>
          <w:bCs/>
          <w:color w:val="000000"/>
        </w:rPr>
        <w:t>Nov. 20</w:t>
      </w:r>
      <w:r w:rsidRPr="0028729F">
        <w:rPr>
          <w:rFonts w:ascii="Helvetica" w:hAnsi="Helvetica" w:cs="Arial"/>
          <w:b/>
          <w:bCs/>
          <w:color w:val="000000"/>
        </w:rPr>
        <w:t xml:space="preserve">, 2024) </w:t>
      </w:r>
      <w:r w:rsidRPr="0028729F">
        <w:rPr>
          <w:rFonts w:ascii="Helvetica" w:hAnsi="Helvetica" w:cs="Arial"/>
          <w:bCs/>
          <w:color w:val="000000"/>
        </w:rPr>
        <w:t>–</w:t>
      </w:r>
      <w:r w:rsidRPr="0028729F">
        <w:rPr>
          <w:rFonts w:ascii="Helvetica" w:hAnsi="Helvetica" w:cs="Arial"/>
          <w:color w:val="000000"/>
          <w:u w:color="000000"/>
        </w:rPr>
        <w:t xml:space="preserve"> </w:t>
      </w:r>
      <w:hyperlink r:id="rId7" w:history="1">
        <w:r w:rsidRPr="0028729F">
          <w:rPr>
            <w:rStyle w:val="Hyperlink"/>
            <w:rFonts w:ascii="Helvetica" w:eastAsiaTheme="majorEastAsia" w:hAnsi="Helvetica" w:cs="Arial"/>
          </w:rPr>
          <w:t>People Working Cooperatively (PWC)</w:t>
        </w:r>
      </w:hyperlink>
      <w:r w:rsidRPr="0028729F">
        <w:rPr>
          <w:rFonts w:ascii="Helvetica" w:hAnsi="Helvetica" w:cs="Arial"/>
          <w:color w:val="000000"/>
          <w:u w:color="000000"/>
        </w:rPr>
        <w:t xml:space="preserve">, a nonprofit that provides professional critical home repair, weatherization, and accessibility modification services for </w:t>
      </w:r>
      <w:r w:rsidRPr="0028729F">
        <w:rPr>
          <w:rFonts w:ascii="Helvetica" w:hAnsi="Helvetica"/>
          <w:bCs/>
          <w:color w:val="000000"/>
        </w:rPr>
        <w:t>low-income</w:t>
      </w:r>
      <w:r w:rsidRPr="0028729F">
        <w:rPr>
          <w:rFonts w:ascii="Helvetica" w:hAnsi="Helvetica"/>
          <w:bCs/>
          <w:color w:val="FF0000"/>
        </w:rPr>
        <w:t xml:space="preserve"> </w:t>
      </w:r>
      <w:r w:rsidRPr="0028729F">
        <w:rPr>
          <w:rFonts w:ascii="Helvetica" w:hAnsi="Helvetica"/>
          <w:bCs/>
          <w:color w:val="000000"/>
        </w:rPr>
        <w:t xml:space="preserve">neighbors </w:t>
      </w:r>
      <w:r w:rsidRPr="0028729F">
        <w:rPr>
          <w:rFonts w:ascii="Helvetica" w:hAnsi="Helvetica" w:cs="Arial"/>
          <w:color w:val="000000"/>
          <w:u w:color="000000"/>
        </w:rPr>
        <w:t xml:space="preserve">in communities throughout Greater Cincinnati, has announced that it is the recipient of </w:t>
      </w:r>
      <w:r w:rsidR="00DC371F">
        <w:rPr>
          <w:rFonts w:ascii="Helvetica" w:hAnsi="Helvetica" w:cs="Arial"/>
          <w:color w:val="000000"/>
          <w:u w:color="000000"/>
        </w:rPr>
        <w:t xml:space="preserve">nine </w:t>
      </w:r>
      <w:r w:rsidRPr="0028729F">
        <w:rPr>
          <w:rFonts w:ascii="Helvetica" w:hAnsi="Helvetica" w:cs="Arial"/>
          <w:color w:val="000000"/>
          <w:u w:color="000000"/>
        </w:rPr>
        <w:t xml:space="preserve">grants, </w:t>
      </w:r>
      <w:r w:rsidR="00DC371F">
        <w:rPr>
          <w:rFonts w:ascii="Helvetica" w:hAnsi="Helvetica" w:cs="Arial"/>
          <w:color w:val="000000"/>
          <w:u w:color="000000"/>
        </w:rPr>
        <w:t>six</w:t>
      </w:r>
      <w:r w:rsidRPr="0028729F">
        <w:rPr>
          <w:rFonts w:ascii="Helvetica" w:hAnsi="Helvetica" w:cs="Arial"/>
          <w:color w:val="000000"/>
          <w:u w:color="000000"/>
        </w:rPr>
        <w:t xml:space="preserve"> of which will be matched dollar-for-dollar by the Farmer Family Foundation, to help continue its mission.</w:t>
      </w:r>
    </w:p>
    <w:p w14:paraId="684BA136" w14:textId="77777777" w:rsidR="0028729F" w:rsidRPr="0028729F" w:rsidRDefault="0028729F" w:rsidP="0028729F">
      <w:pPr>
        <w:rPr>
          <w:rFonts w:ascii="Helvetica" w:hAnsi="Helvetica" w:cs="Arial"/>
          <w:color w:val="000000"/>
          <w:u w:color="000000"/>
        </w:rPr>
      </w:pPr>
    </w:p>
    <w:p w14:paraId="387476A0" w14:textId="77777777" w:rsidR="0028729F" w:rsidRPr="0028729F" w:rsidRDefault="0028729F" w:rsidP="0028729F">
      <w:pPr>
        <w:widowControl w:val="0"/>
        <w:rPr>
          <w:rFonts w:ascii="Helvetica" w:hAnsi="Helvetica" w:cs="Arial"/>
          <w:color w:val="000000"/>
          <w:u w:color="000000"/>
        </w:rPr>
      </w:pPr>
      <w:r w:rsidRPr="0028729F">
        <w:rPr>
          <w:rFonts w:ascii="Helvetica" w:hAnsi="Helvetica" w:cs="Arial"/>
          <w:color w:val="000000"/>
          <w:u w:color="000000"/>
        </w:rPr>
        <w:t>The grants include:</w:t>
      </w:r>
    </w:p>
    <w:p w14:paraId="1FA584FE" w14:textId="2B511C30" w:rsidR="006577E3" w:rsidRPr="006577E3" w:rsidRDefault="006577E3" w:rsidP="006577E3">
      <w:pPr>
        <w:pStyle w:val="ListParagraph"/>
        <w:numPr>
          <w:ilvl w:val="0"/>
          <w:numId w:val="2"/>
        </w:numPr>
        <w:rPr>
          <w:rFonts w:ascii="Helvetica" w:hAnsi="Helvetica"/>
        </w:rPr>
      </w:pPr>
      <w:r w:rsidRPr="006577E3">
        <w:rPr>
          <w:rFonts w:ascii="Helvetica" w:hAnsi="Helvetica"/>
          <w:b/>
          <w:bCs/>
        </w:rPr>
        <w:t>Butler Foundation Helping Hands Program</w:t>
      </w:r>
      <w:r>
        <w:rPr>
          <w:rFonts w:ascii="Helvetica" w:hAnsi="Helvetica"/>
        </w:rPr>
        <w:t xml:space="preserve"> awarded </w:t>
      </w:r>
      <w:r w:rsidRPr="0028729F">
        <w:rPr>
          <w:rFonts w:ascii="Helvetica" w:hAnsi="Helvetica"/>
        </w:rPr>
        <w:t>$2</w:t>
      </w:r>
      <w:r w:rsidR="00DC371F">
        <w:rPr>
          <w:rFonts w:ascii="Helvetica" w:hAnsi="Helvetica"/>
        </w:rPr>
        <w:t>,</w:t>
      </w:r>
      <w:r w:rsidRPr="0028729F">
        <w:rPr>
          <w:rFonts w:ascii="Helvetica" w:hAnsi="Helvetica"/>
        </w:rPr>
        <w:t>500 in project support</w:t>
      </w:r>
      <w:r>
        <w:rPr>
          <w:rFonts w:ascii="Helvetica" w:hAnsi="Helvetica"/>
        </w:rPr>
        <w:t>.</w:t>
      </w:r>
    </w:p>
    <w:p w14:paraId="43B78626" w14:textId="5369C06C" w:rsidR="0028729F" w:rsidRPr="0028729F" w:rsidRDefault="0028729F" w:rsidP="0028729F">
      <w:pPr>
        <w:pStyle w:val="ListParagraph"/>
        <w:numPr>
          <w:ilvl w:val="0"/>
          <w:numId w:val="2"/>
        </w:numPr>
        <w:rPr>
          <w:rFonts w:ascii="Helvetica" w:hAnsi="Helvetica"/>
        </w:rPr>
      </w:pPr>
      <w:r w:rsidRPr="006577E3">
        <w:rPr>
          <w:rFonts w:ascii="Helvetica" w:hAnsi="Helvetica"/>
          <w:b/>
          <w:bCs/>
        </w:rPr>
        <w:t>CenterPoint Energy Foundation</w:t>
      </w:r>
      <w:r w:rsidR="006577E3">
        <w:rPr>
          <w:rFonts w:ascii="Helvetica" w:hAnsi="Helvetica"/>
        </w:rPr>
        <w:t xml:space="preserve"> awarded </w:t>
      </w:r>
      <w:r w:rsidRPr="0028729F">
        <w:rPr>
          <w:rFonts w:ascii="Helvetica" w:hAnsi="Helvetica"/>
        </w:rPr>
        <w:t xml:space="preserve">$25,000 for </w:t>
      </w:r>
      <w:r w:rsidR="00DC371F">
        <w:rPr>
          <w:rFonts w:ascii="Helvetica" w:hAnsi="Helvetica"/>
        </w:rPr>
        <w:t>h</w:t>
      </w:r>
      <w:r w:rsidR="00DC371F" w:rsidRPr="0028729F">
        <w:rPr>
          <w:rFonts w:ascii="Helvetica" w:hAnsi="Helvetica"/>
        </w:rPr>
        <w:t xml:space="preserve">ome </w:t>
      </w:r>
      <w:r w:rsidR="00DC371F">
        <w:rPr>
          <w:rFonts w:ascii="Helvetica" w:hAnsi="Helvetica"/>
        </w:rPr>
        <w:t>r</w:t>
      </w:r>
      <w:r w:rsidRPr="0028729F">
        <w:rPr>
          <w:rFonts w:ascii="Helvetica" w:hAnsi="Helvetica"/>
        </w:rPr>
        <w:t xml:space="preserve">epairs and </w:t>
      </w:r>
      <w:r w:rsidR="00DC371F">
        <w:rPr>
          <w:rFonts w:ascii="Helvetica" w:hAnsi="Helvetica"/>
        </w:rPr>
        <w:t>m</w:t>
      </w:r>
      <w:r w:rsidR="00DC371F" w:rsidRPr="0028729F">
        <w:rPr>
          <w:rFonts w:ascii="Helvetica" w:hAnsi="Helvetica"/>
        </w:rPr>
        <w:t xml:space="preserve">odifications </w:t>
      </w:r>
      <w:r w:rsidRPr="0028729F">
        <w:rPr>
          <w:rFonts w:ascii="Helvetica" w:hAnsi="Helvetica"/>
        </w:rPr>
        <w:t xml:space="preserve">in </w:t>
      </w:r>
      <w:r w:rsidR="006577E3">
        <w:rPr>
          <w:rFonts w:ascii="Helvetica" w:hAnsi="Helvetica"/>
        </w:rPr>
        <w:t xml:space="preserve">the </w:t>
      </w:r>
      <w:r w:rsidRPr="0028729F">
        <w:rPr>
          <w:rFonts w:ascii="Helvetica" w:hAnsi="Helvetica"/>
        </w:rPr>
        <w:t>Greater Dayton</w:t>
      </w:r>
      <w:r w:rsidR="006577E3">
        <w:rPr>
          <w:rFonts w:ascii="Helvetica" w:hAnsi="Helvetica"/>
        </w:rPr>
        <w:t xml:space="preserve"> area.</w:t>
      </w:r>
    </w:p>
    <w:p w14:paraId="0178C3CD" w14:textId="1B07D823" w:rsidR="0028729F" w:rsidRPr="0028729F" w:rsidRDefault="0028729F" w:rsidP="0028729F">
      <w:pPr>
        <w:pStyle w:val="ListParagraph"/>
        <w:numPr>
          <w:ilvl w:val="0"/>
          <w:numId w:val="2"/>
        </w:numPr>
        <w:rPr>
          <w:rFonts w:ascii="Helvetica" w:hAnsi="Helvetica"/>
        </w:rPr>
      </w:pPr>
      <w:r w:rsidRPr="006577E3">
        <w:rPr>
          <w:rFonts w:ascii="Helvetica" w:hAnsi="Helvetica"/>
          <w:b/>
          <w:bCs/>
        </w:rPr>
        <w:t>DeWalt Grow the Trades</w:t>
      </w:r>
      <w:r w:rsidR="006577E3">
        <w:rPr>
          <w:rFonts w:ascii="Helvetica" w:hAnsi="Helvetica"/>
          <w:b/>
          <w:bCs/>
        </w:rPr>
        <w:t xml:space="preserve"> </w:t>
      </w:r>
      <w:r w:rsidR="006577E3">
        <w:rPr>
          <w:rFonts w:ascii="Helvetica" w:hAnsi="Helvetica"/>
        </w:rPr>
        <w:t xml:space="preserve">awarded an </w:t>
      </w:r>
      <w:r w:rsidRPr="0028729F">
        <w:rPr>
          <w:rFonts w:ascii="Helvetica" w:hAnsi="Helvetica"/>
        </w:rPr>
        <w:t>in-kind donation of tools worth $10,00</w:t>
      </w:r>
      <w:r w:rsidR="006577E3">
        <w:rPr>
          <w:rFonts w:ascii="Helvetica" w:hAnsi="Helvetica"/>
        </w:rPr>
        <w:t>0.</w:t>
      </w:r>
    </w:p>
    <w:p w14:paraId="3E05C7FB" w14:textId="77777777" w:rsidR="0028729F" w:rsidRPr="0028729F" w:rsidRDefault="0028729F" w:rsidP="0028729F">
      <w:pPr>
        <w:pStyle w:val="ListParagraph"/>
        <w:numPr>
          <w:ilvl w:val="0"/>
          <w:numId w:val="1"/>
        </w:numPr>
        <w:rPr>
          <w:rFonts w:ascii="Helvetica" w:hAnsi="Helvetica" w:cs="Arial"/>
          <w:color w:val="000000"/>
          <w:u w:color="000000"/>
        </w:rPr>
      </w:pPr>
      <w:r w:rsidRPr="0028729F">
        <w:rPr>
          <w:rFonts w:ascii="Helvetica" w:hAnsi="Helvetica" w:cs="Arial"/>
          <w:b/>
          <w:bCs/>
          <w:color w:val="000000"/>
          <w:u w:color="000000"/>
        </w:rPr>
        <w:t>Farmer Family Foundation Matching Grants:</w:t>
      </w:r>
    </w:p>
    <w:p w14:paraId="7E2E2833" w14:textId="77777777" w:rsidR="0028729F" w:rsidRPr="0028729F" w:rsidRDefault="0028729F" w:rsidP="0028729F">
      <w:pPr>
        <w:pStyle w:val="ListParagraph"/>
        <w:rPr>
          <w:rFonts w:ascii="Helvetica" w:hAnsi="Helvetica" w:cs="Arial"/>
          <w:color w:val="000000"/>
          <w:u w:color="000000"/>
        </w:rPr>
      </w:pPr>
      <w:r w:rsidRPr="0028729F">
        <w:rPr>
          <w:rFonts w:ascii="Helvetica" w:hAnsi="Helvetica" w:cs="Arial"/>
          <w:color w:val="000000"/>
          <w:u w:color="000000"/>
        </w:rPr>
        <w:t xml:space="preserve">These organizations and foundations provided grants that will be matched dollar-for-dollar by the Farmer Family Foundation and its Trustees as part of the $1 million challenge grant the Foundation awarded PWC earlier this year. </w:t>
      </w:r>
    </w:p>
    <w:p w14:paraId="14DC1BFC" w14:textId="6AA3ADF8" w:rsidR="0028729F" w:rsidRPr="006577E3" w:rsidRDefault="0028729F" w:rsidP="0028729F">
      <w:pPr>
        <w:pStyle w:val="ListParagraph"/>
        <w:numPr>
          <w:ilvl w:val="1"/>
          <w:numId w:val="1"/>
        </w:numPr>
        <w:rPr>
          <w:rFonts w:ascii="Helvetica" w:hAnsi="Helvetica" w:cs="Arial"/>
          <w:color w:val="000000"/>
          <w:u w:color="000000"/>
        </w:rPr>
      </w:pPr>
      <w:r w:rsidRPr="006577E3">
        <w:rPr>
          <w:rFonts w:ascii="Helvetica" w:hAnsi="Helvetica"/>
          <w:b/>
          <w:bCs/>
        </w:rPr>
        <w:t>Barry F. Smith Fund of the Cambridge Charitable Foundation</w:t>
      </w:r>
      <w:r w:rsidRPr="0028729F">
        <w:rPr>
          <w:rFonts w:ascii="Helvetica" w:hAnsi="Helvetica"/>
        </w:rPr>
        <w:t xml:space="preserve"> </w:t>
      </w:r>
      <w:r w:rsidR="006577E3">
        <w:rPr>
          <w:rFonts w:ascii="Helvetica" w:hAnsi="Helvetica"/>
        </w:rPr>
        <w:t xml:space="preserve">awarded </w:t>
      </w:r>
      <w:r w:rsidRPr="0028729F">
        <w:rPr>
          <w:rFonts w:ascii="Helvetica" w:hAnsi="Helvetica"/>
        </w:rPr>
        <w:t>$27,500</w:t>
      </w:r>
    </w:p>
    <w:p w14:paraId="2F420DA7" w14:textId="77777777" w:rsidR="00DC371F" w:rsidRPr="0028729F" w:rsidRDefault="00DC371F" w:rsidP="00DC371F">
      <w:pPr>
        <w:pStyle w:val="ListParagraph"/>
        <w:numPr>
          <w:ilvl w:val="1"/>
          <w:numId w:val="1"/>
        </w:numPr>
        <w:rPr>
          <w:rFonts w:ascii="Helvetica" w:hAnsi="Helvetica" w:cs="Arial"/>
          <w:color w:val="000000"/>
          <w:u w:color="000000"/>
        </w:rPr>
      </w:pPr>
      <w:r w:rsidRPr="006577E3">
        <w:rPr>
          <w:rFonts w:ascii="Helvetica" w:hAnsi="Helvetica"/>
          <w:b/>
          <w:bCs/>
        </w:rPr>
        <w:t>The Cleveland-Cliffs Foundation</w:t>
      </w:r>
      <w:r w:rsidRPr="0028729F">
        <w:rPr>
          <w:rFonts w:ascii="Helvetica" w:hAnsi="Helvetica"/>
        </w:rPr>
        <w:t xml:space="preserve"> </w:t>
      </w:r>
      <w:r>
        <w:rPr>
          <w:rFonts w:ascii="Helvetica" w:hAnsi="Helvetica"/>
        </w:rPr>
        <w:t xml:space="preserve">awarded </w:t>
      </w:r>
      <w:r w:rsidRPr="0028729F">
        <w:rPr>
          <w:rFonts w:ascii="Helvetica" w:hAnsi="Helvetica"/>
        </w:rPr>
        <w:t>$20,000</w:t>
      </w:r>
    </w:p>
    <w:p w14:paraId="0B7689ED" w14:textId="02097449" w:rsidR="006577E3" w:rsidRPr="006577E3" w:rsidRDefault="006577E3" w:rsidP="006577E3">
      <w:pPr>
        <w:pStyle w:val="ListParagraph"/>
        <w:numPr>
          <w:ilvl w:val="1"/>
          <w:numId w:val="1"/>
        </w:numPr>
        <w:rPr>
          <w:rFonts w:ascii="Helvetica" w:hAnsi="Helvetica" w:cs="Arial"/>
          <w:color w:val="000000"/>
          <w:u w:color="000000"/>
        </w:rPr>
      </w:pPr>
      <w:r w:rsidRPr="006577E3">
        <w:rPr>
          <w:rFonts w:ascii="Helvetica" w:hAnsi="Helvetica"/>
          <w:b/>
          <w:bCs/>
        </w:rPr>
        <w:t xml:space="preserve">Millstone Fund </w:t>
      </w:r>
      <w:r w:rsidRPr="00677EF1">
        <w:rPr>
          <w:rFonts w:ascii="Helvetica" w:hAnsi="Helvetica"/>
        </w:rPr>
        <w:t>awarded</w:t>
      </w:r>
      <w:r>
        <w:rPr>
          <w:rFonts w:ascii="Helvetica" w:hAnsi="Helvetica"/>
        </w:rPr>
        <w:t xml:space="preserve"> </w:t>
      </w:r>
      <w:r w:rsidRPr="0028729F">
        <w:rPr>
          <w:rFonts w:ascii="Helvetica" w:hAnsi="Helvetica"/>
        </w:rPr>
        <w:t>$50,000</w:t>
      </w:r>
    </w:p>
    <w:p w14:paraId="3E859DB9" w14:textId="0B3CF4A9" w:rsidR="006577E3" w:rsidRPr="0028729F" w:rsidRDefault="006577E3" w:rsidP="006577E3">
      <w:pPr>
        <w:pStyle w:val="ListParagraph"/>
        <w:numPr>
          <w:ilvl w:val="1"/>
          <w:numId w:val="1"/>
        </w:numPr>
        <w:rPr>
          <w:rFonts w:ascii="Helvetica" w:hAnsi="Helvetica" w:cs="Arial"/>
          <w:color w:val="000000"/>
          <w:u w:color="000000"/>
        </w:rPr>
      </w:pPr>
      <w:r w:rsidRPr="006577E3">
        <w:rPr>
          <w:rFonts w:ascii="Helvetica" w:hAnsi="Helvetica"/>
          <w:b/>
          <w:bCs/>
        </w:rPr>
        <w:t>Reynolds and Reynolds Associate Foundation</w:t>
      </w:r>
      <w:r w:rsidRPr="0028729F">
        <w:rPr>
          <w:rFonts w:ascii="Helvetica" w:hAnsi="Helvetica"/>
        </w:rPr>
        <w:t xml:space="preserve"> </w:t>
      </w:r>
      <w:r>
        <w:rPr>
          <w:rFonts w:ascii="Helvetica" w:hAnsi="Helvetica"/>
        </w:rPr>
        <w:t xml:space="preserve">awarded </w:t>
      </w:r>
      <w:r w:rsidRPr="0028729F">
        <w:rPr>
          <w:rFonts w:ascii="Helvetica" w:hAnsi="Helvetica"/>
        </w:rPr>
        <w:t>$1</w:t>
      </w:r>
      <w:r w:rsidR="00DC371F">
        <w:rPr>
          <w:rFonts w:ascii="Helvetica" w:hAnsi="Helvetica"/>
        </w:rPr>
        <w:t>,</w:t>
      </w:r>
      <w:r w:rsidRPr="0028729F">
        <w:rPr>
          <w:rFonts w:ascii="Helvetica" w:hAnsi="Helvetica"/>
        </w:rPr>
        <w:t>500</w:t>
      </w:r>
    </w:p>
    <w:p w14:paraId="02C44487" w14:textId="6716FCC1" w:rsidR="006577E3" w:rsidRPr="006577E3" w:rsidRDefault="006577E3" w:rsidP="006577E3">
      <w:pPr>
        <w:pStyle w:val="ListParagraph"/>
        <w:numPr>
          <w:ilvl w:val="1"/>
          <w:numId w:val="1"/>
        </w:numPr>
        <w:rPr>
          <w:rFonts w:ascii="Helvetica" w:hAnsi="Helvetica" w:cs="Arial"/>
          <w:color w:val="000000"/>
          <w:u w:color="000000"/>
        </w:rPr>
      </w:pPr>
      <w:r w:rsidRPr="006577E3">
        <w:rPr>
          <w:rFonts w:ascii="Helvetica" w:hAnsi="Helvetica"/>
          <w:b/>
          <w:bCs/>
        </w:rPr>
        <w:t>Rolfes Family Fund at Horizon Community Funds of Northern Kentucky</w:t>
      </w:r>
      <w:r w:rsidRPr="0028729F">
        <w:rPr>
          <w:rFonts w:ascii="Helvetica" w:hAnsi="Helvetica"/>
        </w:rPr>
        <w:t xml:space="preserve"> </w:t>
      </w:r>
      <w:r>
        <w:rPr>
          <w:rFonts w:ascii="Helvetica" w:hAnsi="Helvetica"/>
        </w:rPr>
        <w:t xml:space="preserve">awarded </w:t>
      </w:r>
      <w:r w:rsidRPr="0028729F">
        <w:rPr>
          <w:rFonts w:ascii="Helvetica" w:hAnsi="Helvetica"/>
        </w:rPr>
        <w:t>$25,000</w:t>
      </w:r>
    </w:p>
    <w:p w14:paraId="72F59336" w14:textId="4059A956" w:rsidR="0028729F" w:rsidRPr="0028729F" w:rsidRDefault="0028729F" w:rsidP="0028729F">
      <w:pPr>
        <w:pStyle w:val="ListParagraph"/>
        <w:numPr>
          <w:ilvl w:val="1"/>
          <w:numId w:val="1"/>
        </w:numPr>
        <w:rPr>
          <w:rFonts w:ascii="Helvetica" w:hAnsi="Helvetica" w:cs="Arial"/>
          <w:color w:val="000000"/>
          <w:u w:color="000000"/>
        </w:rPr>
      </w:pPr>
      <w:r w:rsidRPr="006577E3">
        <w:rPr>
          <w:rFonts w:ascii="Helvetica" w:hAnsi="Helvetica"/>
          <w:b/>
          <w:bCs/>
        </w:rPr>
        <w:t>Thornwell Family Foundation</w:t>
      </w:r>
      <w:r w:rsidRPr="0028729F">
        <w:rPr>
          <w:rFonts w:ascii="Helvetica" w:hAnsi="Helvetica"/>
        </w:rPr>
        <w:t xml:space="preserve"> </w:t>
      </w:r>
      <w:r w:rsidR="006577E3">
        <w:rPr>
          <w:rFonts w:ascii="Helvetica" w:hAnsi="Helvetica"/>
        </w:rPr>
        <w:t xml:space="preserve">awarded </w:t>
      </w:r>
      <w:r w:rsidRPr="0028729F">
        <w:rPr>
          <w:rFonts w:ascii="Helvetica" w:hAnsi="Helvetica"/>
        </w:rPr>
        <w:t>$25,000</w:t>
      </w:r>
    </w:p>
    <w:p w14:paraId="720822A0" w14:textId="4AC222AE" w:rsidR="0028729F" w:rsidRPr="006577E3" w:rsidRDefault="0028729F" w:rsidP="0028729F">
      <w:pPr>
        <w:rPr>
          <w:rFonts w:ascii="Helvetica" w:hAnsi="Helvetica"/>
        </w:rPr>
      </w:pPr>
      <w:r w:rsidRPr="0028729F">
        <w:rPr>
          <w:rFonts w:ascii="Helvetica" w:hAnsi="Helvetica"/>
        </w:rPr>
        <w:t> </w:t>
      </w:r>
    </w:p>
    <w:p w14:paraId="3D253D40" w14:textId="2037D670" w:rsidR="0028729F" w:rsidRDefault="0028729F" w:rsidP="0028729F">
      <w:pPr>
        <w:rPr>
          <w:rFonts w:ascii="Helvetica" w:hAnsi="Helvetica" w:cs="Arial"/>
          <w:color w:val="000000"/>
          <w:u w:color="000000"/>
        </w:rPr>
      </w:pPr>
      <w:r w:rsidRPr="0028729F">
        <w:rPr>
          <w:rFonts w:ascii="Helvetica" w:hAnsi="Helvetica" w:cs="Arial"/>
          <w:color w:val="000000"/>
          <w:u w:color="000000"/>
        </w:rPr>
        <w:t>“I want to thank all of these wonderful organizations for their gener</w:t>
      </w:r>
      <w:r w:rsidR="00E8767A">
        <w:rPr>
          <w:rFonts w:ascii="Helvetica" w:hAnsi="Helvetica" w:cs="Arial"/>
          <w:color w:val="000000"/>
          <w:u w:color="000000"/>
        </w:rPr>
        <w:t xml:space="preserve">ous support </w:t>
      </w:r>
      <w:r w:rsidR="00DC371F">
        <w:rPr>
          <w:rFonts w:ascii="Helvetica" w:hAnsi="Helvetica" w:cs="Arial"/>
          <w:color w:val="000000"/>
          <w:u w:color="000000"/>
        </w:rPr>
        <w:t xml:space="preserve">toward </w:t>
      </w:r>
      <w:r w:rsidR="00E8767A">
        <w:rPr>
          <w:rFonts w:ascii="Helvetica" w:hAnsi="Helvetica" w:cs="Arial"/>
          <w:color w:val="000000"/>
          <w:u w:color="000000"/>
        </w:rPr>
        <w:t>PWC’s</w:t>
      </w:r>
      <w:r w:rsidRPr="0028729F">
        <w:rPr>
          <w:rFonts w:ascii="Helvetica" w:hAnsi="Helvetica" w:cs="Arial"/>
          <w:color w:val="000000"/>
          <w:u w:color="000000"/>
        </w:rPr>
        <w:t xml:space="preserve"> mission</w:t>
      </w:r>
      <w:r w:rsidR="009946FD">
        <w:rPr>
          <w:rFonts w:ascii="Helvetica" w:hAnsi="Helvetica" w:cs="Arial"/>
          <w:color w:val="000000"/>
          <w:u w:color="000000"/>
        </w:rPr>
        <w:t xml:space="preserve"> of restoring homes and restoring pride for our underserved community members</w:t>
      </w:r>
      <w:r w:rsidRPr="0028729F">
        <w:rPr>
          <w:rFonts w:ascii="Helvetica" w:hAnsi="Helvetica" w:cs="Arial"/>
          <w:color w:val="000000"/>
          <w:u w:color="000000"/>
        </w:rPr>
        <w:t xml:space="preserve">,” said Chris Owens, Vice President of Development for PWC. “All </w:t>
      </w:r>
      <w:r w:rsidR="009946FD">
        <w:rPr>
          <w:rFonts w:ascii="Helvetica" w:hAnsi="Helvetica" w:cs="Arial"/>
          <w:color w:val="000000"/>
          <w:u w:color="000000"/>
        </w:rPr>
        <w:t>the</w:t>
      </w:r>
      <w:r w:rsidRPr="0028729F">
        <w:rPr>
          <w:rFonts w:ascii="Helvetica" w:hAnsi="Helvetica" w:cs="Arial"/>
          <w:color w:val="000000"/>
          <w:u w:color="000000"/>
        </w:rPr>
        <w:t xml:space="preserve"> grants</w:t>
      </w:r>
      <w:r w:rsidR="00E8767A">
        <w:rPr>
          <w:rFonts w:ascii="Helvetica" w:hAnsi="Helvetica" w:cs="Arial"/>
          <w:color w:val="000000"/>
          <w:u w:color="000000"/>
        </w:rPr>
        <w:t xml:space="preserve"> we receive,</w:t>
      </w:r>
      <w:r w:rsidRPr="0028729F">
        <w:rPr>
          <w:rFonts w:ascii="Helvetica" w:hAnsi="Helvetica" w:cs="Arial"/>
          <w:color w:val="000000"/>
          <w:u w:color="000000"/>
        </w:rPr>
        <w:t xml:space="preserve"> including those matched by the Farmer Family Foundation, e</w:t>
      </w:r>
      <w:r w:rsidR="00E8767A">
        <w:rPr>
          <w:rFonts w:ascii="Helvetica" w:hAnsi="Helvetica" w:cs="Arial"/>
          <w:color w:val="000000"/>
          <w:u w:color="000000"/>
        </w:rPr>
        <w:t xml:space="preserve">nable </w:t>
      </w:r>
      <w:r w:rsidRPr="0028729F">
        <w:rPr>
          <w:rFonts w:ascii="Helvetica" w:hAnsi="Helvetica" w:cs="Arial"/>
          <w:color w:val="000000"/>
          <w:u w:color="000000"/>
        </w:rPr>
        <w:t xml:space="preserve">us to </w:t>
      </w:r>
      <w:r w:rsidR="00E8767A">
        <w:rPr>
          <w:rFonts w:ascii="Helvetica" w:hAnsi="Helvetica" w:cs="Arial"/>
          <w:color w:val="000000"/>
          <w:u w:color="000000"/>
        </w:rPr>
        <w:t xml:space="preserve">expand our vital home repair and modification services for </w:t>
      </w:r>
      <w:r w:rsidR="009946FD">
        <w:rPr>
          <w:rFonts w:ascii="Helvetica" w:hAnsi="Helvetica" w:cs="Arial"/>
          <w:color w:val="000000"/>
          <w:u w:color="000000"/>
        </w:rPr>
        <w:t xml:space="preserve">neighbors in need who don’t </w:t>
      </w:r>
      <w:r w:rsidR="009946FD">
        <w:rPr>
          <w:rFonts w:ascii="Helvetica" w:hAnsi="Helvetica" w:cs="Arial"/>
          <w:color w:val="000000"/>
          <w:u w:color="000000"/>
        </w:rPr>
        <w:lastRenderedPageBreak/>
        <w:t>have the resources to make these repairs on their own.</w:t>
      </w:r>
      <w:r w:rsidRPr="0028729F">
        <w:rPr>
          <w:rFonts w:ascii="Helvetica" w:hAnsi="Helvetica" w:cs="Arial"/>
          <w:color w:val="000000"/>
          <w:u w:color="000000"/>
        </w:rPr>
        <w:t xml:space="preserve"> </w:t>
      </w:r>
      <w:r w:rsidR="009946FD">
        <w:rPr>
          <w:rFonts w:ascii="Helvetica" w:hAnsi="Helvetica" w:cs="Arial"/>
          <w:color w:val="000000"/>
          <w:u w:color="000000"/>
        </w:rPr>
        <w:t xml:space="preserve">This includes </w:t>
      </w:r>
      <w:r w:rsidRPr="0028729F">
        <w:rPr>
          <w:rFonts w:ascii="Helvetica" w:hAnsi="Helvetica" w:cs="Arial"/>
          <w:color w:val="000000"/>
          <w:u w:color="000000"/>
        </w:rPr>
        <w:t xml:space="preserve">veterans, single parents, grandparents raising </w:t>
      </w:r>
      <w:r w:rsidR="009946FD">
        <w:rPr>
          <w:rFonts w:ascii="Helvetica" w:hAnsi="Helvetica" w:cs="Arial"/>
          <w:color w:val="000000"/>
          <w:u w:color="000000"/>
        </w:rPr>
        <w:t>grand</w:t>
      </w:r>
      <w:r w:rsidRPr="0028729F">
        <w:rPr>
          <w:rFonts w:ascii="Helvetica" w:hAnsi="Helvetica" w:cs="Arial"/>
          <w:color w:val="000000"/>
          <w:u w:color="000000"/>
        </w:rPr>
        <w:t xml:space="preserve">children, and individuals with disabilities. This funding allows us to make a meaningful and </w:t>
      </w:r>
      <w:r w:rsidR="009946FD">
        <w:rPr>
          <w:rFonts w:ascii="Helvetica" w:hAnsi="Helvetica" w:cs="Arial"/>
          <w:color w:val="000000"/>
          <w:u w:color="000000"/>
        </w:rPr>
        <w:t>lasting</w:t>
      </w:r>
      <w:r w:rsidR="009946FD" w:rsidRPr="0028729F">
        <w:rPr>
          <w:rFonts w:ascii="Helvetica" w:hAnsi="Helvetica" w:cs="Arial"/>
          <w:color w:val="000000"/>
          <w:u w:color="000000"/>
        </w:rPr>
        <w:t xml:space="preserve"> </w:t>
      </w:r>
      <w:r w:rsidRPr="0028729F">
        <w:rPr>
          <w:rFonts w:ascii="Helvetica" w:hAnsi="Helvetica" w:cs="Arial"/>
          <w:color w:val="000000"/>
          <w:u w:color="000000"/>
        </w:rPr>
        <w:t>impact in our community.”</w:t>
      </w:r>
    </w:p>
    <w:p w14:paraId="58AB9418" w14:textId="77777777" w:rsidR="0028729F" w:rsidRPr="0028729F" w:rsidRDefault="0028729F" w:rsidP="0028729F">
      <w:pPr>
        <w:shd w:val="clear" w:color="auto" w:fill="FFFFFF"/>
        <w:rPr>
          <w:rFonts w:ascii="Helvetica" w:hAnsi="Helvetica"/>
          <w:bCs/>
          <w:color w:val="000000"/>
        </w:rPr>
      </w:pPr>
    </w:p>
    <w:p w14:paraId="495D4060" w14:textId="77777777" w:rsidR="0028729F" w:rsidRPr="0028729F" w:rsidRDefault="0028729F" w:rsidP="0028729F">
      <w:pPr>
        <w:shd w:val="clear" w:color="auto" w:fill="FFFFFF"/>
        <w:rPr>
          <w:rFonts w:ascii="Helvetica" w:hAnsi="Helvetica" w:cs="Arial"/>
          <w:bCs/>
          <w:color w:val="000000"/>
        </w:rPr>
      </w:pPr>
      <w:r w:rsidRPr="0028729F">
        <w:rPr>
          <w:rFonts w:ascii="Helvetica" w:hAnsi="Helvetica" w:cs="Arial"/>
        </w:rPr>
        <w:t xml:space="preserve">To learn more about People Working Cooperatively and who is eligible for services, visit </w:t>
      </w:r>
      <w:hyperlink r:id="rId8" w:history="1">
        <w:r w:rsidRPr="0028729F">
          <w:rPr>
            <w:rStyle w:val="Hyperlink"/>
            <w:rFonts w:ascii="Helvetica" w:eastAsiaTheme="majorEastAsia" w:hAnsi="Helvetica" w:cs="Arial"/>
          </w:rPr>
          <w:t>pwchomerepairs.org</w:t>
        </w:r>
      </w:hyperlink>
      <w:r w:rsidRPr="0028729F">
        <w:rPr>
          <w:rFonts w:ascii="Helvetica" w:hAnsi="Helvetica" w:cs="Arial"/>
        </w:rPr>
        <w:t xml:space="preserve"> or call (513) 351-7921.</w:t>
      </w:r>
    </w:p>
    <w:p w14:paraId="197B6CAF" w14:textId="77777777" w:rsidR="0028729F" w:rsidRPr="005750F3" w:rsidRDefault="0028729F" w:rsidP="0028729F">
      <w:pPr>
        <w:rPr>
          <w:rFonts w:ascii="Helvetica" w:hAnsi="Helvetica" w:cs="Arial"/>
          <w:color w:val="000000"/>
          <w:u w:color="000000"/>
        </w:rPr>
      </w:pPr>
    </w:p>
    <w:p w14:paraId="2F0525D4" w14:textId="77777777" w:rsidR="0028729F" w:rsidRDefault="0028729F" w:rsidP="0028729F">
      <w:pPr>
        <w:ind w:hanging="2"/>
        <w:jc w:val="center"/>
        <w:rPr>
          <w:rFonts w:ascii="Helvetica Neue" w:eastAsia="Helvetica Neue" w:hAnsi="Helvetica Neue" w:cs="Helvetica Neue"/>
        </w:rPr>
      </w:pPr>
      <w:r>
        <w:rPr>
          <w:rFonts w:ascii="Helvetica Neue" w:eastAsia="Helvetica Neue" w:hAnsi="Helvetica Neue" w:cs="Helvetica Neue"/>
        </w:rPr>
        <w:t># # #</w:t>
      </w:r>
    </w:p>
    <w:p w14:paraId="73890EF4" w14:textId="77777777" w:rsidR="0028729F" w:rsidRDefault="0028729F" w:rsidP="0028729F">
      <w:pPr>
        <w:ind w:hanging="2"/>
        <w:jc w:val="center"/>
        <w:rPr>
          <w:rFonts w:ascii="Helvetica Neue" w:eastAsia="Helvetica Neue" w:hAnsi="Helvetica Neue" w:cs="Helvetica Neue"/>
        </w:rPr>
      </w:pPr>
    </w:p>
    <w:p w14:paraId="6C0F97C8" w14:textId="77777777" w:rsidR="0028729F" w:rsidRDefault="0028729F" w:rsidP="0028729F">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Incorporated in 1975, People Working Cooperatively (PWC) is a non-profit organization serving low-income, elderly, and disabled homeowners in 20 counties of southwest Ohio, Dayton, northern Kentucky and southeast Indiana. For 49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9">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4E42C18D" w14:textId="77777777" w:rsidR="0028729F" w:rsidRDefault="0028729F"/>
    <w:sectPr w:rsidR="0028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752B"/>
    <w:multiLevelType w:val="hybridMultilevel"/>
    <w:tmpl w:val="630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92F55"/>
    <w:multiLevelType w:val="hybridMultilevel"/>
    <w:tmpl w:val="0BC29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159838">
    <w:abstractNumId w:val="1"/>
  </w:num>
  <w:num w:numId="2" w16cid:durableId="172779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9F"/>
    <w:rsid w:val="000156E7"/>
    <w:rsid w:val="000503EC"/>
    <w:rsid w:val="0028729F"/>
    <w:rsid w:val="002D12E7"/>
    <w:rsid w:val="003A4EF1"/>
    <w:rsid w:val="004649A5"/>
    <w:rsid w:val="004C274A"/>
    <w:rsid w:val="006577E3"/>
    <w:rsid w:val="00677EF1"/>
    <w:rsid w:val="006F7985"/>
    <w:rsid w:val="0071210B"/>
    <w:rsid w:val="00912C39"/>
    <w:rsid w:val="009946FD"/>
    <w:rsid w:val="00B43DEB"/>
    <w:rsid w:val="00D40357"/>
    <w:rsid w:val="00DC371F"/>
    <w:rsid w:val="00E015F6"/>
    <w:rsid w:val="00E557DC"/>
    <w:rsid w:val="00E8767A"/>
    <w:rsid w:val="00F3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E91FA"/>
  <w15:chartTrackingRefBased/>
  <w15:docId w15:val="{17B6A633-F918-AE4C-9AF8-F64EFEFC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9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87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2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2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72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72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2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2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2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29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2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72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72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72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72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72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72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2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2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72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29F"/>
    <w:rPr>
      <w:i/>
      <w:iCs/>
      <w:color w:val="404040" w:themeColor="text1" w:themeTint="BF"/>
    </w:rPr>
  </w:style>
  <w:style w:type="paragraph" w:styleId="ListParagraph">
    <w:name w:val="List Paragraph"/>
    <w:basedOn w:val="Normal"/>
    <w:uiPriority w:val="34"/>
    <w:qFormat/>
    <w:rsid w:val="0028729F"/>
    <w:pPr>
      <w:ind w:left="720"/>
      <w:contextualSpacing/>
    </w:pPr>
  </w:style>
  <w:style w:type="character" w:styleId="IntenseEmphasis">
    <w:name w:val="Intense Emphasis"/>
    <w:basedOn w:val="DefaultParagraphFont"/>
    <w:uiPriority w:val="21"/>
    <w:qFormat/>
    <w:rsid w:val="0028729F"/>
    <w:rPr>
      <w:i/>
      <w:iCs/>
      <w:color w:val="0F4761" w:themeColor="accent1" w:themeShade="BF"/>
    </w:rPr>
  </w:style>
  <w:style w:type="paragraph" w:styleId="IntenseQuote">
    <w:name w:val="Intense Quote"/>
    <w:basedOn w:val="Normal"/>
    <w:next w:val="Normal"/>
    <w:link w:val="IntenseQuoteChar"/>
    <w:uiPriority w:val="30"/>
    <w:qFormat/>
    <w:rsid w:val="00287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29F"/>
    <w:rPr>
      <w:i/>
      <w:iCs/>
      <w:color w:val="0F4761" w:themeColor="accent1" w:themeShade="BF"/>
    </w:rPr>
  </w:style>
  <w:style w:type="character" w:styleId="IntenseReference">
    <w:name w:val="Intense Reference"/>
    <w:basedOn w:val="DefaultParagraphFont"/>
    <w:uiPriority w:val="32"/>
    <w:qFormat/>
    <w:rsid w:val="0028729F"/>
    <w:rPr>
      <w:b/>
      <w:bCs/>
      <w:smallCaps/>
      <w:color w:val="0F4761" w:themeColor="accent1" w:themeShade="BF"/>
      <w:spacing w:val="5"/>
    </w:rPr>
  </w:style>
  <w:style w:type="character" w:styleId="Hyperlink">
    <w:name w:val="Hyperlink"/>
    <w:uiPriority w:val="99"/>
    <w:unhideWhenUsed/>
    <w:rsid w:val="0028729F"/>
    <w:rPr>
      <w:color w:val="0563C1"/>
      <w:u w:val="single"/>
    </w:rPr>
  </w:style>
  <w:style w:type="paragraph" w:styleId="Revision">
    <w:name w:val="Revision"/>
    <w:hidden/>
    <w:uiPriority w:val="99"/>
    <w:semiHidden/>
    <w:rsid w:val="00DC371F"/>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E557DC"/>
    <w:rPr>
      <w:sz w:val="16"/>
      <w:szCs w:val="16"/>
    </w:rPr>
  </w:style>
  <w:style w:type="paragraph" w:styleId="CommentText">
    <w:name w:val="annotation text"/>
    <w:basedOn w:val="Normal"/>
    <w:link w:val="CommentTextChar"/>
    <w:uiPriority w:val="99"/>
    <w:semiHidden/>
    <w:unhideWhenUsed/>
    <w:rsid w:val="00E557DC"/>
    <w:rPr>
      <w:sz w:val="20"/>
      <w:szCs w:val="20"/>
    </w:rPr>
  </w:style>
  <w:style w:type="character" w:customStyle="1" w:styleId="CommentTextChar">
    <w:name w:val="Comment Text Char"/>
    <w:basedOn w:val="DefaultParagraphFont"/>
    <w:link w:val="CommentText"/>
    <w:uiPriority w:val="99"/>
    <w:semiHidden/>
    <w:rsid w:val="00E557D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57DC"/>
    <w:rPr>
      <w:b/>
      <w:bCs/>
    </w:rPr>
  </w:style>
  <w:style w:type="character" w:customStyle="1" w:styleId="CommentSubjectChar">
    <w:name w:val="Comment Subject Char"/>
    <w:basedOn w:val="CommentTextChar"/>
    <w:link w:val="CommentSubject"/>
    <w:uiPriority w:val="99"/>
    <w:semiHidden/>
    <w:rsid w:val="00E557D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02">
      <w:bodyDiv w:val="1"/>
      <w:marLeft w:val="0"/>
      <w:marRight w:val="0"/>
      <w:marTop w:val="0"/>
      <w:marBottom w:val="0"/>
      <w:divBdr>
        <w:top w:val="none" w:sz="0" w:space="0" w:color="auto"/>
        <w:left w:val="none" w:sz="0" w:space="0" w:color="auto"/>
        <w:bottom w:val="none" w:sz="0" w:space="0" w:color="auto"/>
        <w:right w:val="none" w:sz="0" w:space="0" w:color="auto"/>
      </w:divBdr>
    </w:div>
    <w:div w:id="5115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homerepairs.org/" TargetMode="External"/><Relationship Id="rId3" Type="http://schemas.openxmlformats.org/officeDocument/2006/relationships/settings" Target="settings.xml"/><Relationship Id="rId7" Type="http://schemas.openxmlformats.org/officeDocument/2006/relationships/hyperlink" Target="http://www.pwchomerep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scootermediac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Katie Forcade</cp:lastModifiedBy>
  <cp:revision>7</cp:revision>
  <dcterms:created xsi:type="dcterms:W3CDTF">2024-10-24T18:22:00Z</dcterms:created>
  <dcterms:modified xsi:type="dcterms:W3CDTF">2024-11-20T17:03:00Z</dcterms:modified>
</cp:coreProperties>
</file>